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5B" w:rsidRDefault="00CA3C5B" w:rsidP="00CA3C5B">
      <w:pPr>
        <w:spacing w:after="0" w:line="240" w:lineRule="auto"/>
        <w:ind w:left="-567" w:right="142" w:firstLine="567"/>
        <w:jc w:val="both"/>
        <w:rPr>
          <w:rFonts w:ascii="Arial" w:hAnsi="Arial" w:cs="Arial"/>
          <w:b/>
          <w:color w:val="44546A" w:themeColor="text2"/>
          <w:sz w:val="20"/>
          <w:szCs w:val="20"/>
        </w:rPr>
      </w:pPr>
      <w:r w:rsidRPr="000C2DC6">
        <w:rPr>
          <w:rFonts w:ascii="Arial" w:hAnsi="Arial" w:cs="Arial"/>
          <w:b/>
          <w:color w:val="44546A" w:themeColor="text2"/>
          <w:sz w:val="20"/>
          <w:szCs w:val="20"/>
        </w:rPr>
        <w:t>Bacc</w:t>
      </w:r>
      <w:r>
        <w:rPr>
          <w:rFonts w:ascii="Arial" w:hAnsi="Arial" w:cs="Arial"/>
          <w:b/>
          <w:color w:val="44546A" w:themeColor="text2"/>
          <w:sz w:val="20"/>
          <w:szCs w:val="20"/>
        </w:rPr>
        <w:t xml:space="preserve">alauréat </w:t>
      </w:r>
      <w:r w:rsidRPr="000C2DC6">
        <w:rPr>
          <w:rFonts w:ascii="Arial" w:hAnsi="Arial" w:cs="Arial"/>
          <w:b/>
          <w:color w:val="44546A" w:themeColor="text2"/>
          <w:sz w:val="20"/>
          <w:szCs w:val="20"/>
        </w:rPr>
        <w:t xml:space="preserve"> E.P.S </w:t>
      </w:r>
    </w:p>
    <w:p w:rsidR="00CA3C5B" w:rsidRDefault="00CA3C5B" w:rsidP="00CA3C5B">
      <w:pPr>
        <w:spacing w:after="0" w:line="240" w:lineRule="auto"/>
        <w:ind w:left="-567" w:right="142" w:firstLine="567"/>
        <w:jc w:val="both"/>
        <w:rPr>
          <w:rFonts w:ascii="Arial" w:hAnsi="Arial" w:cs="Arial"/>
          <w:b/>
          <w:color w:val="44546A" w:themeColor="text2"/>
          <w:sz w:val="20"/>
          <w:szCs w:val="20"/>
        </w:rPr>
      </w:pPr>
      <w:r>
        <w:rPr>
          <w:rFonts w:ascii="Arial" w:hAnsi="Arial" w:cs="Arial"/>
          <w:b/>
          <w:color w:val="44546A" w:themeColor="text2"/>
          <w:sz w:val="20"/>
          <w:szCs w:val="20"/>
        </w:rPr>
        <w:t xml:space="preserve">Session </w:t>
      </w:r>
      <w:r w:rsidRPr="000C2DC6">
        <w:rPr>
          <w:rFonts w:ascii="Arial" w:hAnsi="Arial" w:cs="Arial"/>
          <w:b/>
          <w:color w:val="44546A" w:themeColor="text2"/>
          <w:sz w:val="20"/>
          <w:szCs w:val="20"/>
        </w:rPr>
        <w:t xml:space="preserve">2009              </w:t>
      </w:r>
    </w:p>
    <w:p w:rsidR="00CA3C5B" w:rsidRPr="000C2DC6" w:rsidRDefault="00CA3C5B" w:rsidP="00CA3C5B">
      <w:pPr>
        <w:spacing w:after="0" w:line="240" w:lineRule="auto"/>
        <w:ind w:left="-567" w:right="142" w:firstLine="567"/>
        <w:jc w:val="both"/>
        <w:rPr>
          <w:rFonts w:ascii="Arial" w:hAnsi="Arial" w:cs="Arial"/>
          <w:b/>
          <w:color w:val="44546A" w:themeColor="text2"/>
          <w:sz w:val="20"/>
          <w:szCs w:val="20"/>
        </w:rPr>
      </w:pPr>
      <w:r w:rsidRPr="000C2DC6">
        <w:rPr>
          <w:rFonts w:ascii="Arial" w:hAnsi="Arial" w:cs="Arial"/>
          <w:b/>
          <w:color w:val="44546A" w:themeColor="text2"/>
          <w:sz w:val="20"/>
          <w:szCs w:val="20"/>
        </w:rPr>
        <w:t xml:space="preserve">          </w:t>
      </w:r>
    </w:p>
    <w:p w:rsidR="00CA3C5B" w:rsidRPr="00133169" w:rsidRDefault="00CA3C5B" w:rsidP="00CA3C5B">
      <w:pPr>
        <w:spacing w:after="0" w:line="240" w:lineRule="auto"/>
        <w:ind w:left="-567" w:right="142" w:firstLine="567"/>
        <w:jc w:val="both"/>
        <w:rPr>
          <w:rFonts w:ascii="Arial" w:hAnsi="Arial" w:cs="Arial"/>
          <w:sz w:val="20"/>
          <w:szCs w:val="20"/>
        </w:rPr>
      </w:pPr>
      <w:r w:rsidRPr="00133169">
        <w:rPr>
          <w:rFonts w:ascii="Arial" w:hAnsi="Arial" w:cs="Arial"/>
          <w:b/>
          <w:sz w:val="20"/>
          <w:szCs w:val="20"/>
        </w:rPr>
        <w:t xml:space="preserve">  NB</w:t>
      </w:r>
      <w:r w:rsidRPr="00133169">
        <w:rPr>
          <w:rFonts w:ascii="Arial" w:hAnsi="Arial" w:cs="Arial"/>
          <w:sz w:val="20"/>
          <w:szCs w:val="20"/>
        </w:rPr>
        <w:t xml:space="preserve"> : Le candidat doit traiter         </w:t>
      </w:r>
    </w:p>
    <w:p w:rsidR="00CA3C5B" w:rsidRPr="00CA3C5B" w:rsidRDefault="00CA3C5B" w:rsidP="00CA3C5B">
      <w:pPr>
        <w:pStyle w:val="Paragraphedeliste"/>
        <w:numPr>
          <w:ilvl w:val="0"/>
          <w:numId w:val="1"/>
        </w:numPr>
        <w:spacing w:after="0" w:line="240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CA3C5B">
        <w:rPr>
          <w:rFonts w:ascii="Arial" w:hAnsi="Arial" w:cs="Arial"/>
          <w:sz w:val="20"/>
          <w:szCs w:val="20"/>
        </w:rPr>
        <w:t xml:space="preserve">un(1) sujet de sport Individuel sur les </w:t>
      </w:r>
      <w:r w:rsidRPr="00CA3C5B">
        <w:rPr>
          <w:rFonts w:ascii="Arial" w:hAnsi="Arial" w:cs="Arial"/>
          <w:b/>
          <w:sz w:val="20"/>
          <w:szCs w:val="20"/>
        </w:rPr>
        <w:t xml:space="preserve">deux </w:t>
      </w:r>
      <w:r w:rsidRPr="00CA3C5B">
        <w:rPr>
          <w:rFonts w:ascii="Arial" w:hAnsi="Arial" w:cs="Arial"/>
          <w:sz w:val="20"/>
          <w:szCs w:val="20"/>
        </w:rPr>
        <w:t>(02) proposés</w:t>
      </w:r>
    </w:p>
    <w:p w:rsidR="00CA3C5B" w:rsidRPr="00CA3C5B" w:rsidRDefault="00CA3C5B" w:rsidP="00CA3C5B">
      <w:pPr>
        <w:pStyle w:val="Paragraphedeliste"/>
        <w:numPr>
          <w:ilvl w:val="0"/>
          <w:numId w:val="1"/>
        </w:numPr>
        <w:tabs>
          <w:tab w:val="left" w:pos="1418"/>
        </w:tabs>
        <w:spacing w:after="0" w:line="240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CA3C5B">
        <w:rPr>
          <w:rFonts w:ascii="Arial" w:hAnsi="Arial" w:cs="Arial"/>
          <w:sz w:val="20"/>
          <w:szCs w:val="20"/>
        </w:rPr>
        <w:t xml:space="preserve">un(1) sujet de sport Collectif sur les </w:t>
      </w:r>
      <w:r w:rsidRPr="00CA3C5B">
        <w:rPr>
          <w:rFonts w:ascii="Arial" w:hAnsi="Arial" w:cs="Arial"/>
          <w:b/>
          <w:sz w:val="20"/>
          <w:szCs w:val="20"/>
        </w:rPr>
        <w:t>deux</w:t>
      </w:r>
      <w:r w:rsidRPr="00CA3C5B">
        <w:rPr>
          <w:rFonts w:ascii="Arial" w:hAnsi="Arial" w:cs="Arial"/>
          <w:sz w:val="20"/>
          <w:szCs w:val="20"/>
        </w:rPr>
        <w:t>(02) proposés</w:t>
      </w:r>
    </w:p>
    <w:p w:rsidR="00CA3C5B" w:rsidRDefault="00CA3C5B" w:rsidP="00CA3C5B">
      <w:pPr>
        <w:pStyle w:val="Paragraphedeliste"/>
        <w:numPr>
          <w:ilvl w:val="0"/>
          <w:numId w:val="1"/>
        </w:numPr>
        <w:spacing w:after="0" w:line="240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CA3C5B">
        <w:rPr>
          <w:rFonts w:ascii="Arial" w:hAnsi="Arial" w:cs="Arial"/>
          <w:sz w:val="20"/>
          <w:szCs w:val="20"/>
        </w:rPr>
        <w:t>un(1) sujet d’ordre général Obligatoire</w:t>
      </w:r>
    </w:p>
    <w:p w:rsidR="00CA3C5B" w:rsidRDefault="00CA3C5B" w:rsidP="00CA3C5B">
      <w:pPr>
        <w:spacing w:after="0" w:line="240" w:lineRule="auto"/>
        <w:ind w:right="142"/>
        <w:jc w:val="both"/>
        <w:rPr>
          <w:rFonts w:ascii="Arial" w:hAnsi="Arial" w:cs="Arial"/>
          <w:sz w:val="20"/>
          <w:szCs w:val="20"/>
        </w:rPr>
      </w:pPr>
    </w:p>
    <w:p w:rsidR="00CA3C5B" w:rsidRPr="00133169" w:rsidRDefault="00CA3C5B" w:rsidP="00CA3C5B">
      <w:pPr>
        <w:spacing w:after="0" w:line="240" w:lineRule="auto"/>
        <w:ind w:left="-567" w:right="142" w:firstLine="567"/>
        <w:jc w:val="both"/>
        <w:rPr>
          <w:rFonts w:ascii="Arial" w:hAnsi="Arial" w:cs="Arial"/>
          <w:b/>
          <w:sz w:val="20"/>
          <w:szCs w:val="20"/>
        </w:rPr>
      </w:pPr>
      <w:r w:rsidRPr="00133169">
        <w:rPr>
          <w:rFonts w:ascii="Arial" w:hAnsi="Arial" w:cs="Arial"/>
          <w:b/>
          <w:sz w:val="20"/>
          <w:szCs w:val="20"/>
        </w:rPr>
        <w:t>A-SPORT INDIVIDUEL</w:t>
      </w:r>
      <w:r w:rsidRPr="00133169">
        <w:rPr>
          <w:rFonts w:ascii="Arial" w:hAnsi="Arial" w:cs="Arial"/>
          <w:b/>
          <w:sz w:val="20"/>
          <w:szCs w:val="20"/>
        </w:rPr>
        <w:tab/>
        <w:t>(20 points)</w:t>
      </w:r>
    </w:p>
    <w:p w:rsidR="00CA3C5B" w:rsidRDefault="00CA3C5B" w:rsidP="00CA3C5B">
      <w:pPr>
        <w:spacing w:after="0" w:line="240" w:lineRule="auto"/>
        <w:ind w:right="142"/>
        <w:jc w:val="both"/>
        <w:rPr>
          <w:rFonts w:ascii="Arial" w:hAnsi="Arial" w:cs="Arial"/>
          <w:sz w:val="20"/>
          <w:szCs w:val="20"/>
        </w:rPr>
      </w:pPr>
    </w:p>
    <w:p w:rsidR="00CA3C5B" w:rsidRDefault="00CA3C5B" w:rsidP="00CA3C5B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33169">
        <w:rPr>
          <w:rFonts w:ascii="Arial" w:hAnsi="Arial" w:cs="Arial"/>
          <w:b/>
          <w:sz w:val="20"/>
          <w:szCs w:val="20"/>
          <w:u w:val="single"/>
        </w:rPr>
        <w:t xml:space="preserve">SUJET 1 </w:t>
      </w:r>
    </w:p>
    <w:p w:rsidR="00CA3C5B" w:rsidRDefault="00CA3C5B" w:rsidP="00CA3C5B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96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512"/>
        <w:gridCol w:w="1148"/>
      </w:tblGrid>
      <w:tr w:rsidR="00CA3C5B" w:rsidTr="00F62D9F">
        <w:tc>
          <w:tcPr>
            <w:tcW w:w="9648" w:type="dxa"/>
            <w:gridSpan w:val="3"/>
          </w:tcPr>
          <w:p w:rsidR="00CA3C5B" w:rsidRDefault="00CA3C5B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133169">
              <w:rPr>
                <w:rFonts w:ascii="Arial" w:hAnsi="Arial" w:cs="Arial"/>
                <w:b/>
                <w:sz w:val="20"/>
                <w:szCs w:val="20"/>
              </w:rPr>
              <w:t>a) Course </w:t>
            </w:r>
          </w:p>
        </w:tc>
      </w:tr>
      <w:tr w:rsidR="00CA3C5B" w:rsidTr="00F62D9F">
        <w:tc>
          <w:tcPr>
            <w:tcW w:w="988" w:type="dxa"/>
          </w:tcPr>
          <w:p w:rsidR="00CA3C5B" w:rsidRPr="00CA3C5B" w:rsidRDefault="00CA3C5B" w:rsidP="00CA3C5B">
            <w:pPr>
              <w:pStyle w:val="Paragraphedeliste"/>
              <w:numPr>
                <w:ilvl w:val="0"/>
                <w:numId w:val="2"/>
              </w:numPr>
              <w:ind w:righ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</w:tcPr>
          <w:p w:rsidR="00CA3C5B" w:rsidRPr="00CA3C5B" w:rsidRDefault="00CA3C5B" w:rsidP="00CA3C5B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CA3C5B">
              <w:rPr>
                <w:rFonts w:ascii="Arial" w:hAnsi="Arial" w:cs="Arial"/>
                <w:sz w:val="20"/>
                <w:szCs w:val="20"/>
              </w:rPr>
              <w:t>Citer quatre types de course en couloir</w:t>
            </w:r>
          </w:p>
        </w:tc>
        <w:tc>
          <w:tcPr>
            <w:tcW w:w="1148" w:type="dxa"/>
          </w:tcPr>
          <w:p w:rsidR="00CA3C5B" w:rsidRPr="00CA3C5B" w:rsidRDefault="00CA3C5B" w:rsidP="00CA3C5B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CA3C5B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  <w:tr w:rsidR="00CA3C5B" w:rsidTr="00F62D9F">
        <w:tc>
          <w:tcPr>
            <w:tcW w:w="988" w:type="dxa"/>
          </w:tcPr>
          <w:p w:rsidR="00CA3C5B" w:rsidRPr="00CA3C5B" w:rsidRDefault="00CA3C5B" w:rsidP="00CA3C5B">
            <w:pPr>
              <w:pStyle w:val="Paragraphedeliste"/>
              <w:numPr>
                <w:ilvl w:val="0"/>
                <w:numId w:val="2"/>
              </w:numPr>
              <w:ind w:righ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</w:tcPr>
          <w:p w:rsidR="00CA3C5B" w:rsidRDefault="00CA3C5B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706320">
              <w:rPr>
                <w:rFonts w:ascii="Arial" w:hAnsi="Arial" w:cs="Arial"/>
                <w:sz w:val="20"/>
                <w:szCs w:val="20"/>
              </w:rPr>
              <w:t>Donner la distance parcourue par un athlète pendant une course de Marathon</w:t>
            </w:r>
          </w:p>
        </w:tc>
        <w:tc>
          <w:tcPr>
            <w:tcW w:w="1148" w:type="dxa"/>
          </w:tcPr>
          <w:p w:rsidR="00CA3C5B" w:rsidRDefault="00CA3C5B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706320">
              <w:rPr>
                <w:rFonts w:ascii="Arial" w:hAnsi="Arial" w:cs="Arial"/>
                <w:sz w:val="20"/>
                <w:szCs w:val="20"/>
              </w:rPr>
              <w:t xml:space="preserve">(2pts)                   </w:t>
            </w:r>
          </w:p>
        </w:tc>
      </w:tr>
      <w:tr w:rsidR="00CA3C5B" w:rsidTr="00F62D9F">
        <w:tc>
          <w:tcPr>
            <w:tcW w:w="988" w:type="dxa"/>
          </w:tcPr>
          <w:p w:rsidR="00CA3C5B" w:rsidRPr="00CA3C5B" w:rsidRDefault="00CA3C5B" w:rsidP="00CA3C5B">
            <w:pPr>
              <w:pStyle w:val="Paragraphedeliste"/>
              <w:numPr>
                <w:ilvl w:val="0"/>
                <w:numId w:val="2"/>
              </w:numPr>
              <w:ind w:righ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</w:tcPr>
          <w:p w:rsidR="00CA3C5B" w:rsidRPr="00706320" w:rsidRDefault="00CA3C5B" w:rsidP="00CA3C5B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706320">
              <w:rPr>
                <w:rFonts w:ascii="Arial" w:hAnsi="Arial" w:cs="Arial"/>
                <w:sz w:val="20"/>
                <w:szCs w:val="20"/>
              </w:rPr>
              <w:t xml:space="preserve">Quelles sont les distances courues sans couloir (en citer trois)     </w:t>
            </w:r>
          </w:p>
        </w:tc>
        <w:tc>
          <w:tcPr>
            <w:tcW w:w="1148" w:type="dxa"/>
          </w:tcPr>
          <w:p w:rsidR="00CA3C5B" w:rsidRPr="00706320" w:rsidRDefault="00CA3C5B" w:rsidP="00CA3C5B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706320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  <w:tr w:rsidR="00CA3C5B" w:rsidTr="00F62D9F">
        <w:trPr>
          <w:trHeight w:val="140"/>
        </w:trPr>
        <w:tc>
          <w:tcPr>
            <w:tcW w:w="988" w:type="dxa"/>
          </w:tcPr>
          <w:p w:rsidR="00CA3C5B" w:rsidRPr="00CA3C5B" w:rsidRDefault="00CA3C5B" w:rsidP="00CA3C5B">
            <w:pPr>
              <w:pStyle w:val="Paragraphedeliste"/>
              <w:numPr>
                <w:ilvl w:val="0"/>
                <w:numId w:val="2"/>
              </w:numPr>
              <w:ind w:righ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</w:tcPr>
          <w:p w:rsidR="00CA3C5B" w:rsidRDefault="00CA3C5B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706320">
              <w:rPr>
                <w:rFonts w:ascii="Arial" w:hAnsi="Arial" w:cs="Arial"/>
                <w:sz w:val="20"/>
                <w:szCs w:val="20"/>
              </w:rPr>
              <w:t>Expliquer la différence entre un starting block et un starter</w:t>
            </w:r>
          </w:p>
        </w:tc>
        <w:tc>
          <w:tcPr>
            <w:tcW w:w="1148" w:type="dxa"/>
          </w:tcPr>
          <w:p w:rsidR="00CA3C5B" w:rsidRPr="00CA3C5B" w:rsidRDefault="00CA3C5B" w:rsidP="00CA3C5B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CA3C5B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  <w:tr w:rsidR="00CA3C5B" w:rsidTr="00F62D9F">
        <w:trPr>
          <w:trHeight w:val="314"/>
        </w:trPr>
        <w:tc>
          <w:tcPr>
            <w:tcW w:w="9648" w:type="dxa"/>
            <w:gridSpan w:val="3"/>
          </w:tcPr>
          <w:p w:rsidR="00CA3C5B" w:rsidRDefault="00CA3C5B" w:rsidP="002E0F72">
            <w:pPr>
              <w:tabs>
                <w:tab w:val="left" w:pos="1483"/>
              </w:tabs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133169">
              <w:rPr>
                <w:rFonts w:ascii="Arial" w:hAnsi="Arial" w:cs="Arial"/>
                <w:b/>
                <w:sz w:val="20"/>
                <w:szCs w:val="20"/>
              </w:rPr>
              <w:t>b) Gymnastique</w:t>
            </w:r>
          </w:p>
        </w:tc>
      </w:tr>
      <w:tr w:rsidR="00CA3C5B" w:rsidTr="00F62D9F">
        <w:tc>
          <w:tcPr>
            <w:tcW w:w="988" w:type="dxa"/>
          </w:tcPr>
          <w:p w:rsidR="00CA3C5B" w:rsidRPr="00D10F9D" w:rsidRDefault="00CA3C5B" w:rsidP="00D10F9D">
            <w:pPr>
              <w:pStyle w:val="Paragraphedeliste"/>
              <w:numPr>
                <w:ilvl w:val="0"/>
                <w:numId w:val="2"/>
              </w:num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:rsidR="00CA3C5B" w:rsidRPr="00931AB8" w:rsidRDefault="00CA3C5B" w:rsidP="002E0F72">
            <w:pPr>
              <w:rPr>
                <w:rFonts w:ascii="Arial" w:hAnsi="Arial" w:cs="Arial"/>
                <w:sz w:val="20"/>
                <w:szCs w:val="20"/>
              </w:rPr>
            </w:pPr>
            <w:r w:rsidRPr="00931AB8">
              <w:rPr>
                <w:rFonts w:ascii="Arial" w:hAnsi="Arial" w:cs="Arial"/>
                <w:sz w:val="20"/>
                <w:szCs w:val="20"/>
              </w:rPr>
              <w:t xml:space="preserve">Citer quatre éléments d’un enchainement de gymnastique au sol (Garçon et Fille)                                    </w:t>
            </w:r>
          </w:p>
        </w:tc>
        <w:tc>
          <w:tcPr>
            <w:tcW w:w="1148" w:type="dxa"/>
          </w:tcPr>
          <w:p w:rsidR="00CA3C5B" w:rsidRDefault="00CA3C5B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931AB8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  <w:tr w:rsidR="00CA3C5B" w:rsidTr="00F62D9F">
        <w:tc>
          <w:tcPr>
            <w:tcW w:w="988" w:type="dxa"/>
          </w:tcPr>
          <w:p w:rsidR="00CA3C5B" w:rsidRPr="00D10F9D" w:rsidRDefault="00CA3C5B" w:rsidP="00D10F9D">
            <w:pPr>
              <w:pStyle w:val="Paragraphedeliste"/>
              <w:numPr>
                <w:ilvl w:val="0"/>
                <w:numId w:val="2"/>
              </w:num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:rsidR="00CA3C5B" w:rsidRPr="00931AB8" w:rsidRDefault="00CA3C5B" w:rsidP="00CA3C5B">
            <w:pPr>
              <w:rPr>
                <w:rFonts w:ascii="Arial" w:hAnsi="Arial" w:cs="Arial"/>
                <w:sz w:val="20"/>
                <w:szCs w:val="20"/>
              </w:rPr>
            </w:pPr>
            <w:r w:rsidRPr="00931AB8">
              <w:rPr>
                <w:rFonts w:ascii="Arial" w:hAnsi="Arial" w:cs="Arial"/>
                <w:sz w:val="20"/>
                <w:szCs w:val="20"/>
              </w:rPr>
              <w:t xml:space="preserve">Donner la dimension  d’une aire d’enchainement  </w:t>
            </w:r>
          </w:p>
        </w:tc>
        <w:tc>
          <w:tcPr>
            <w:tcW w:w="1148" w:type="dxa"/>
          </w:tcPr>
          <w:p w:rsidR="00CA3C5B" w:rsidRDefault="002E0F72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31AB8">
              <w:rPr>
                <w:rFonts w:ascii="Arial" w:hAnsi="Arial" w:cs="Arial"/>
                <w:sz w:val="20"/>
                <w:szCs w:val="20"/>
              </w:rPr>
              <w:t>2pts)</w:t>
            </w:r>
          </w:p>
        </w:tc>
      </w:tr>
      <w:tr w:rsidR="002E0F72" w:rsidTr="00F62D9F">
        <w:tc>
          <w:tcPr>
            <w:tcW w:w="8500" w:type="dxa"/>
            <w:gridSpan w:val="2"/>
            <w:vAlign w:val="center"/>
          </w:tcPr>
          <w:p w:rsidR="002E0F72" w:rsidRDefault="002E0F72" w:rsidP="002E0F72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c) Grimper</w:t>
            </w:r>
          </w:p>
        </w:tc>
        <w:tc>
          <w:tcPr>
            <w:tcW w:w="1148" w:type="dxa"/>
          </w:tcPr>
          <w:p w:rsidR="002E0F72" w:rsidRDefault="002E0F72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3C5B" w:rsidTr="00F62D9F">
        <w:tc>
          <w:tcPr>
            <w:tcW w:w="988" w:type="dxa"/>
          </w:tcPr>
          <w:p w:rsidR="00CA3C5B" w:rsidRPr="00D10F9D" w:rsidRDefault="00CA3C5B" w:rsidP="00D10F9D">
            <w:pPr>
              <w:pStyle w:val="Paragraphedeliste"/>
              <w:numPr>
                <w:ilvl w:val="0"/>
                <w:numId w:val="2"/>
              </w:num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:rsidR="00CA3C5B" w:rsidRDefault="002E0F72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 xml:space="preserve">Donner deux différents types d’exécution du mouvement en grimper  </w:t>
            </w:r>
          </w:p>
        </w:tc>
        <w:tc>
          <w:tcPr>
            <w:tcW w:w="1148" w:type="dxa"/>
          </w:tcPr>
          <w:p w:rsidR="00CA3C5B" w:rsidRDefault="002E0F72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  <w:tr w:rsidR="00CA3C5B" w:rsidTr="00F62D9F">
        <w:tc>
          <w:tcPr>
            <w:tcW w:w="988" w:type="dxa"/>
          </w:tcPr>
          <w:p w:rsidR="00CA3C5B" w:rsidRPr="00D10F9D" w:rsidRDefault="00CA3C5B" w:rsidP="00D10F9D">
            <w:pPr>
              <w:pStyle w:val="Paragraphedeliste"/>
              <w:numPr>
                <w:ilvl w:val="0"/>
                <w:numId w:val="2"/>
              </w:num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:rsidR="00CA3C5B" w:rsidRDefault="002E0F72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 xml:space="preserve">Quand est –ce qu’il y a monté ?         </w:t>
            </w:r>
          </w:p>
        </w:tc>
        <w:tc>
          <w:tcPr>
            <w:tcW w:w="1148" w:type="dxa"/>
          </w:tcPr>
          <w:p w:rsidR="00CA3C5B" w:rsidRDefault="002E0F72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(2pts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0F72" w:rsidTr="00F62D9F">
        <w:tc>
          <w:tcPr>
            <w:tcW w:w="8500" w:type="dxa"/>
            <w:gridSpan w:val="2"/>
            <w:vAlign w:val="center"/>
          </w:tcPr>
          <w:p w:rsidR="002E0F72" w:rsidRDefault="002E0F72" w:rsidP="002E0F72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2E0F72">
              <w:rPr>
                <w:rFonts w:ascii="Arial" w:hAnsi="Arial" w:cs="Arial"/>
                <w:b/>
                <w:sz w:val="20"/>
                <w:szCs w:val="20"/>
              </w:rPr>
              <w:t>d) Triple saut</w:t>
            </w:r>
          </w:p>
        </w:tc>
        <w:tc>
          <w:tcPr>
            <w:tcW w:w="1148" w:type="dxa"/>
          </w:tcPr>
          <w:p w:rsidR="002E0F72" w:rsidRDefault="002E0F72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3C5B" w:rsidTr="00F62D9F">
        <w:tc>
          <w:tcPr>
            <w:tcW w:w="988" w:type="dxa"/>
          </w:tcPr>
          <w:p w:rsidR="00CA3C5B" w:rsidRPr="00D10F9D" w:rsidRDefault="00CA3C5B" w:rsidP="00D10F9D">
            <w:pPr>
              <w:pStyle w:val="Paragraphedeliste"/>
              <w:numPr>
                <w:ilvl w:val="0"/>
                <w:numId w:val="2"/>
              </w:num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:rsidR="00CA3C5B" w:rsidRDefault="002E0F72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Donner la distance entre la planche d’appel et la zone de chut</w:t>
            </w:r>
          </w:p>
        </w:tc>
        <w:tc>
          <w:tcPr>
            <w:tcW w:w="1148" w:type="dxa"/>
          </w:tcPr>
          <w:p w:rsidR="00CA3C5B" w:rsidRDefault="002E0F72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(2pts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0F72" w:rsidTr="00F62D9F">
        <w:tc>
          <w:tcPr>
            <w:tcW w:w="9648" w:type="dxa"/>
            <w:gridSpan w:val="3"/>
          </w:tcPr>
          <w:p w:rsidR="002E0F72" w:rsidRPr="00BE05FE" w:rsidRDefault="00BE05FE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133169">
              <w:rPr>
                <w:rFonts w:ascii="Arial" w:hAnsi="Arial" w:cs="Arial"/>
                <w:b/>
                <w:sz w:val="20"/>
                <w:szCs w:val="20"/>
              </w:rPr>
              <w:t>e) sauts</w:t>
            </w:r>
          </w:p>
        </w:tc>
      </w:tr>
      <w:tr w:rsidR="002E0F72" w:rsidTr="00F62D9F">
        <w:tc>
          <w:tcPr>
            <w:tcW w:w="988" w:type="dxa"/>
          </w:tcPr>
          <w:p w:rsidR="002E0F72" w:rsidRPr="00D10F9D" w:rsidRDefault="002E0F72" w:rsidP="00D10F9D">
            <w:pPr>
              <w:pStyle w:val="Paragraphedeliste"/>
              <w:numPr>
                <w:ilvl w:val="0"/>
                <w:numId w:val="2"/>
              </w:num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:rsidR="002E0F72" w:rsidRPr="00133169" w:rsidRDefault="00BE05FE" w:rsidP="00CA3C5B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Saut en longueur : Citer deux cas entrainant la nullité d’un sa</w:t>
            </w:r>
            <w:r>
              <w:rPr>
                <w:rFonts w:ascii="Arial" w:hAnsi="Arial" w:cs="Arial"/>
                <w:sz w:val="20"/>
                <w:szCs w:val="20"/>
              </w:rPr>
              <w:t>ut</w:t>
            </w:r>
          </w:p>
        </w:tc>
        <w:tc>
          <w:tcPr>
            <w:tcW w:w="1148" w:type="dxa"/>
          </w:tcPr>
          <w:p w:rsidR="002E0F72" w:rsidRDefault="00BE05FE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(2pts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A3C5B" w:rsidTr="00F62D9F">
        <w:tc>
          <w:tcPr>
            <w:tcW w:w="988" w:type="dxa"/>
          </w:tcPr>
          <w:p w:rsidR="00CA3C5B" w:rsidRPr="00D10F9D" w:rsidRDefault="00CA3C5B" w:rsidP="00D10F9D">
            <w:pPr>
              <w:pStyle w:val="Paragraphedeliste"/>
              <w:numPr>
                <w:ilvl w:val="0"/>
                <w:numId w:val="2"/>
              </w:num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:rsidR="00CA3C5B" w:rsidRDefault="00BE05FE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Saut en longueur -Triple saut : Qu’est-ce qu’une planche d’appel ?</w:t>
            </w:r>
          </w:p>
        </w:tc>
        <w:tc>
          <w:tcPr>
            <w:tcW w:w="1148" w:type="dxa"/>
          </w:tcPr>
          <w:p w:rsidR="00CA3C5B" w:rsidRDefault="00BE05FE" w:rsidP="00CA3C5B">
            <w:pPr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</w:t>
            </w:r>
            <w:r w:rsidRPr="00133169">
              <w:rPr>
                <w:rFonts w:ascii="Arial" w:hAnsi="Arial" w:cs="Arial"/>
                <w:sz w:val="20"/>
                <w:szCs w:val="20"/>
              </w:rPr>
              <w:t>pts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EE6671" w:rsidRDefault="00EE6671">
      <w:pPr>
        <w:rPr>
          <w:rFonts w:ascii="Arial" w:hAnsi="Arial" w:cs="Arial"/>
          <w:b/>
          <w:sz w:val="20"/>
          <w:szCs w:val="20"/>
        </w:rPr>
      </w:pPr>
    </w:p>
    <w:p w:rsidR="00D10F9D" w:rsidRDefault="00D10F9D" w:rsidP="00D10F9D">
      <w:pPr>
        <w:rPr>
          <w:rFonts w:ascii="Arial" w:hAnsi="Arial" w:cs="Arial"/>
          <w:b/>
          <w:sz w:val="20"/>
          <w:szCs w:val="20"/>
          <w:u w:val="single"/>
        </w:rPr>
      </w:pPr>
      <w:r w:rsidRPr="00133169">
        <w:rPr>
          <w:rFonts w:ascii="Arial" w:hAnsi="Arial" w:cs="Arial"/>
          <w:b/>
          <w:sz w:val="20"/>
          <w:szCs w:val="20"/>
          <w:u w:val="single"/>
        </w:rPr>
        <w:t>SUJET-II</w:t>
      </w:r>
    </w:p>
    <w:tbl>
      <w:tblPr>
        <w:tblStyle w:val="Grilledutableau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512"/>
        <w:gridCol w:w="1129"/>
      </w:tblGrid>
      <w:tr w:rsidR="00D10F9D" w:rsidTr="00F62D9F">
        <w:tc>
          <w:tcPr>
            <w:tcW w:w="993" w:type="dxa"/>
          </w:tcPr>
          <w:p w:rsidR="00D10F9D" w:rsidRPr="00F62D9F" w:rsidRDefault="00D10F9D" w:rsidP="00D10F9D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7512" w:type="dxa"/>
          </w:tcPr>
          <w:p w:rsidR="00D10F9D" w:rsidRDefault="00D10F9D" w:rsidP="00D10F9D">
            <w:r w:rsidRPr="00133169">
              <w:rPr>
                <w:rFonts w:ascii="Arial" w:hAnsi="Arial" w:cs="Arial"/>
                <w:sz w:val="20"/>
                <w:szCs w:val="20"/>
              </w:rPr>
              <w:t>quelle est la personne qui donne le départ ?</w:t>
            </w:r>
          </w:p>
        </w:tc>
        <w:tc>
          <w:tcPr>
            <w:tcW w:w="1129" w:type="dxa"/>
          </w:tcPr>
          <w:p w:rsidR="00D10F9D" w:rsidRDefault="00D10F9D" w:rsidP="00D10F9D">
            <w:r>
              <w:rPr>
                <w:rFonts w:ascii="Arial" w:hAnsi="Arial" w:cs="Arial"/>
                <w:sz w:val="20"/>
                <w:szCs w:val="20"/>
              </w:rPr>
              <w:t>(1</w:t>
            </w:r>
            <w:r w:rsidRPr="00133169">
              <w:rPr>
                <w:rFonts w:ascii="Arial" w:hAnsi="Arial" w:cs="Arial"/>
                <w:sz w:val="20"/>
                <w:szCs w:val="20"/>
              </w:rPr>
              <w:t>pts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10F9D" w:rsidTr="00F62D9F">
        <w:tc>
          <w:tcPr>
            <w:tcW w:w="993" w:type="dxa"/>
          </w:tcPr>
          <w:p w:rsidR="00D10F9D" w:rsidRPr="00F62D9F" w:rsidRDefault="00D10F9D" w:rsidP="00D10F9D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7512" w:type="dxa"/>
          </w:tcPr>
          <w:p w:rsidR="00D10F9D" w:rsidRDefault="00D10F9D" w:rsidP="00D10F9D">
            <w:r w:rsidRPr="00133169">
              <w:rPr>
                <w:rFonts w:ascii="Arial" w:hAnsi="Arial" w:cs="Arial"/>
                <w:sz w:val="20"/>
                <w:szCs w:val="20"/>
              </w:rPr>
              <w:t>Donner l’ordre chronologique des quatre nages individuelles</w:t>
            </w:r>
          </w:p>
        </w:tc>
        <w:tc>
          <w:tcPr>
            <w:tcW w:w="1129" w:type="dxa"/>
          </w:tcPr>
          <w:p w:rsidR="00D10F9D" w:rsidRDefault="00D10F9D" w:rsidP="00D10F9D">
            <w:r w:rsidRPr="00133169">
              <w:rPr>
                <w:rFonts w:ascii="Arial" w:hAnsi="Arial" w:cs="Arial"/>
                <w:sz w:val="20"/>
                <w:szCs w:val="20"/>
              </w:rPr>
              <w:t>(2pts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10F9D" w:rsidTr="00F62D9F">
        <w:tc>
          <w:tcPr>
            <w:tcW w:w="993" w:type="dxa"/>
          </w:tcPr>
          <w:p w:rsidR="00D10F9D" w:rsidRPr="00F62D9F" w:rsidRDefault="00D10F9D" w:rsidP="00D10F9D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7512" w:type="dxa"/>
          </w:tcPr>
          <w:p w:rsidR="00D10F9D" w:rsidRDefault="00D10F9D" w:rsidP="00D10F9D">
            <w:r w:rsidRPr="00133169">
              <w:rPr>
                <w:rFonts w:ascii="Arial" w:hAnsi="Arial" w:cs="Arial"/>
                <w:sz w:val="20"/>
                <w:szCs w:val="20"/>
              </w:rPr>
              <w:t>Donner la température de l’eau dans une piscine</w:t>
            </w:r>
          </w:p>
        </w:tc>
        <w:tc>
          <w:tcPr>
            <w:tcW w:w="1129" w:type="dxa"/>
          </w:tcPr>
          <w:p w:rsidR="00D10F9D" w:rsidRDefault="00D10F9D" w:rsidP="00D10F9D">
            <w:r>
              <w:rPr>
                <w:rFonts w:ascii="Arial" w:hAnsi="Arial" w:cs="Arial"/>
                <w:sz w:val="20"/>
                <w:szCs w:val="20"/>
              </w:rPr>
              <w:t>(1</w:t>
            </w:r>
            <w:r w:rsidRPr="00133169">
              <w:rPr>
                <w:rFonts w:ascii="Arial" w:hAnsi="Arial" w:cs="Arial"/>
                <w:sz w:val="20"/>
                <w:szCs w:val="20"/>
              </w:rPr>
              <w:t>pts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10F9D" w:rsidTr="00F62D9F">
        <w:tc>
          <w:tcPr>
            <w:tcW w:w="993" w:type="dxa"/>
          </w:tcPr>
          <w:p w:rsidR="00D10F9D" w:rsidRPr="00F62D9F" w:rsidRDefault="00D10F9D" w:rsidP="00D10F9D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7512" w:type="dxa"/>
          </w:tcPr>
          <w:p w:rsidR="00D10F9D" w:rsidRDefault="00D10F9D" w:rsidP="00D10F9D">
            <w:r w:rsidRPr="00133169">
              <w:rPr>
                <w:rFonts w:ascii="Arial" w:hAnsi="Arial" w:cs="Arial"/>
                <w:sz w:val="20"/>
                <w:szCs w:val="20"/>
              </w:rPr>
              <w:t>Donner la profondeur de l’eau dans un bassin olympique</w:t>
            </w:r>
          </w:p>
        </w:tc>
        <w:tc>
          <w:tcPr>
            <w:tcW w:w="1129" w:type="dxa"/>
          </w:tcPr>
          <w:p w:rsidR="00D10F9D" w:rsidRDefault="00D10F9D" w:rsidP="00D10F9D">
            <w:r>
              <w:rPr>
                <w:rFonts w:ascii="Arial" w:hAnsi="Arial" w:cs="Arial"/>
                <w:sz w:val="20"/>
                <w:szCs w:val="20"/>
              </w:rPr>
              <w:t>(1</w:t>
            </w:r>
            <w:r w:rsidRPr="00133169">
              <w:rPr>
                <w:rFonts w:ascii="Arial" w:hAnsi="Arial" w:cs="Arial"/>
                <w:sz w:val="20"/>
                <w:szCs w:val="20"/>
              </w:rPr>
              <w:t>pts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10F9D" w:rsidTr="00F62D9F">
        <w:tc>
          <w:tcPr>
            <w:tcW w:w="993" w:type="dxa"/>
          </w:tcPr>
          <w:p w:rsidR="00D10F9D" w:rsidRPr="00F62D9F" w:rsidRDefault="00D10F9D" w:rsidP="00D10F9D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7512" w:type="dxa"/>
          </w:tcPr>
          <w:p w:rsidR="00D10F9D" w:rsidRDefault="00D10F9D" w:rsidP="00D10F9D">
            <w:r w:rsidRPr="00133169">
              <w:rPr>
                <w:rFonts w:ascii="Arial" w:hAnsi="Arial" w:cs="Arial"/>
                <w:sz w:val="20"/>
                <w:szCs w:val="20"/>
              </w:rPr>
              <w:t>A quelle distance de la ligne de départ est placée la corde des faux départs ?</w:t>
            </w:r>
          </w:p>
        </w:tc>
        <w:tc>
          <w:tcPr>
            <w:tcW w:w="1129" w:type="dxa"/>
          </w:tcPr>
          <w:p w:rsidR="00D10F9D" w:rsidRDefault="00D10F9D" w:rsidP="00D10F9D">
            <w:r w:rsidRPr="00133169">
              <w:rPr>
                <w:rFonts w:ascii="Arial" w:hAnsi="Arial" w:cs="Arial"/>
                <w:sz w:val="20"/>
                <w:szCs w:val="20"/>
              </w:rPr>
              <w:t>(2pts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10F9D" w:rsidTr="00F62D9F">
        <w:tc>
          <w:tcPr>
            <w:tcW w:w="993" w:type="dxa"/>
          </w:tcPr>
          <w:p w:rsidR="00D10F9D" w:rsidRPr="00F62D9F" w:rsidRDefault="00D10F9D" w:rsidP="00D10F9D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7512" w:type="dxa"/>
          </w:tcPr>
          <w:p w:rsidR="00D10F9D" w:rsidRDefault="00D10F9D" w:rsidP="00D10F9D">
            <w:r w:rsidRPr="00133169">
              <w:rPr>
                <w:rFonts w:ascii="Arial" w:hAnsi="Arial" w:cs="Arial"/>
                <w:sz w:val="20"/>
                <w:szCs w:val="20"/>
              </w:rPr>
              <w:t>A quel moment arrête-t-on le chronomètre dans une course de 100m en nage libre</w:t>
            </w:r>
            <w:r w:rsidRPr="0013316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29" w:type="dxa"/>
          </w:tcPr>
          <w:p w:rsidR="00D10F9D" w:rsidRDefault="00D10F9D" w:rsidP="00D10F9D">
            <w:r>
              <w:rPr>
                <w:rFonts w:ascii="Arial" w:hAnsi="Arial" w:cs="Arial"/>
                <w:sz w:val="20"/>
                <w:szCs w:val="20"/>
              </w:rPr>
              <w:t>(1</w:t>
            </w:r>
            <w:r w:rsidRPr="00133169">
              <w:rPr>
                <w:rFonts w:ascii="Arial" w:hAnsi="Arial" w:cs="Arial"/>
                <w:sz w:val="20"/>
                <w:szCs w:val="20"/>
              </w:rPr>
              <w:t>pts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10F9D" w:rsidTr="00F62D9F">
        <w:tc>
          <w:tcPr>
            <w:tcW w:w="993" w:type="dxa"/>
          </w:tcPr>
          <w:p w:rsidR="00D10F9D" w:rsidRPr="00F62D9F" w:rsidRDefault="00D10F9D" w:rsidP="00D10F9D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7512" w:type="dxa"/>
          </w:tcPr>
          <w:p w:rsidR="00D10F9D" w:rsidRDefault="00D10F9D" w:rsidP="00D10F9D">
            <w:r w:rsidRPr="00133169">
              <w:rPr>
                <w:rFonts w:ascii="Arial" w:hAnsi="Arial" w:cs="Arial"/>
                <w:sz w:val="20"/>
                <w:szCs w:val="20"/>
              </w:rPr>
              <w:t>Comment exécuter le départ d’une course en dos ?</w:t>
            </w:r>
            <w:r w:rsidRPr="0013316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29" w:type="dxa"/>
          </w:tcPr>
          <w:p w:rsidR="00D10F9D" w:rsidRDefault="00D10F9D" w:rsidP="00D10F9D">
            <w:r>
              <w:rPr>
                <w:rFonts w:ascii="Arial" w:hAnsi="Arial" w:cs="Arial"/>
                <w:sz w:val="20"/>
                <w:szCs w:val="20"/>
              </w:rPr>
              <w:t>(1</w:t>
            </w:r>
            <w:r w:rsidRPr="00133169">
              <w:rPr>
                <w:rFonts w:ascii="Arial" w:hAnsi="Arial" w:cs="Arial"/>
                <w:sz w:val="20"/>
                <w:szCs w:val="20"/>
              </w:rPr>
              <w:t>pts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10F9D" w:rsidRPr="00D10F9D" w:rsidRDefault="00D10F9D" w:rsidP="00D10F9D"/>
    <w:p w:rsidR="00D10F9D" w:rsidRPr="00D10F9D" w:rsidRDefault="00D10F9D" w:rsidP="00D10F9D"/>
    <w:p w:rsidR="00D10F9D" w:rsidRPr="00133169" w:rsidRDefault="00D10F9D" w:rsidP="00D10F9D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</w:rPr>
      </w:pPr>
      <w:r w:rsidRPr="00133169">
        <w:rPr>
          <w:rFonts w:ascii="Arial" w:hAnsi="Arial" w:cs="Arial"/>
          <w:b/>
          <w:sz w:val="20"/>
          <w:szCs w:val="20"/>
        </w:rPr>
        <w:t>B-SPORT COLLECTIF                 (20 points)</w:t>
      </w:r>
    </w:p>
    <w:p w:rsidR="00D10F9D" w:rsidRDefault="00D10F9D" w:rsidP="00D10F9D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</w:rPr>
      </w:pPr>
    </w:p>
    <w:p w:rsidR="00D10F9D" w:rsidRDefault="00D10F9D" w:rsidP="00D10F9D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ab/>
      </w:r>
      <w:r w:rsidRPr="00D10F9D">
        <w:rPr>
          <w:rFonts w:ascii="Arial" w:hAnsi="Arial" w:cs="Arial"/>
          <w:b/>
          <w:sz w:val="20"/>
          <w:szCs w:val="20"/>
          <w:u w:val="single"/>
        </w:rPr>
        <w:t xml:space="preserve">SUJET 1      </w:t>
      </w:r>
    </w:p>
    <w:p w:rsidR="00F62D9F" w:rsidRDefault="00F62D9F" w:rsidP="00D10F9D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654"/>
        <w:gridCol w:w="992"/>
      </w:tblGrid>
      <w:tr w:rsidR="00F62D9F" w:rsidTr="00F62D9F">
        <w:tc>
          <w:tcPr>
            <w:tcW w:w="9634" w:type="dxa"/>
            <w:gridSpan w:val="3"/>
            <w:vAlign w:val="center"/>
          </w:tcPr>
          <w:p w:rsidR="00F62D9F" w:rsidRDefault="00F62D9F" w:rsidP="00F62D9F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VOLLEY -BALLL</w:t>
            </w:r>
          </w:p>
        </w:tc>
      </w:tr>
      <w:tr w:rsidR="00D10F9D" w:rsidTr="00F62D9F">
        <w:tc>
          <w:tcPr>
            <w:tcW w:w="988" w:type="dxa"/>
          </w:tcPr>
          <w:p w:rsidR="00D10F9D" w:rsidRPr="00F62D9F" w:rsidRDefault="00D10F9D" w:rsidP="00F62D9F">
            <w:pPr>
              <w:pStyle w:val="Paragraphedeliste"/>
              <w:numPr>
                <w:ilvl w:val="0"/>
                <w:numId w:val="4"/>
              </w:num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D10F9D" w:rsidRDefault="00F62D9F" w:rsidP="00D10F9D">
            <w:pPr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Donner la dimension d’un terrain de volley-ball</w:t>
            </w:r>
          </w:p>
        </w:tc>
        <w:tc>
          <w:tcPr>
            <w:tcW w:w="992" w:type="dxa"/>
          </w:tcPr>
          <w:p w:rsidR="00D10F9D" w:rsidRDefault="00F62D9F" w:rsidP="00D10F9D">
            <w:pPr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  <w:tr w:rsidR="00D10F9D" w:rsidTr="00F62D9F">
        <w:tc>
          <w:tcPr>
            <w:tcW w:w="988" w:type="dxa"/>
          </w:tcPr>
          <w:p w:rsidR="00D10F9D" w:rsidRPr="00F62D9F" w:rsidRDefault="00D10F9D" w:rsidP="00F62D9F">
            <w:pPr>
              <w:pStyle w:val="Paragraphedeliste"/>
              <w:numPr>
                <w:ilvl w:val="0"/>
                <w:numId w:val="4"/>
              </w:num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D10F9D" w:rsidRDefault="00F62D9F" w:rsidP="00D10F9D">
            <w:pPr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Faire le schéma d’un terrain</w:t>
            </w:r>
          </w:p>
        </w:tc>
        <w:tc>
          <w:tcPr>
            <w:tcW w:w="992" w:type="dxa"/>
          </w:tcPr>
          <w:p w:rsidR="00D10F9D" w:rsidRDefault="00F62D9F" w:rsidP="00D10F9D">
            <w:pPr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(1pt)</w:t>
            </w:r>
          </w:p>
        </w:tc>
      </w:tr>
      <w:tr w:rsidR="00D10F9D" w:rsidTr="00F62D9F">
        <w:tc>
          <w:tcPr>
            <w:tcW w:w="988" w:type="dxa"/>
          </w:tcPr>
          <w:p w:rsidR="00D10F9D" w:rsidRPr="00F62D9F" w:rsidRDefault="00D10F9D" w:rsidP="00F62D9F">
            <w:pPr>
              <w:pStyle w:val="Paragraphedeliste"/>
              <w:numPr>
                <w:ilvl w:val="0"/>
                <w:numId w:val="4"/>
              </w:num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D10F9D" w:rsidRDefault="00F62D9F" w:rsidP="00D10F9D">
            <w:pPr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Donner le nombre de points dans un set normal</w:t>
            </w:r>
          </w:p>
        </w:tc>
        <w:tc>
          <w:tcPr>
            <w:tcW w:w="992" w:type="dxa"/>
          </w:tcPr>
          <w:p w:rsidR="00D10F9D" w:rsidRDefault="00F62D9F" w:rsidP="00D10F9D">
            <w:pPr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(1pt)</w:t>
            </w:r>
          </w:p>
        </w:tc>
      </w:tr>
      <w:tr w:rsidR="00F62D9F" w:rsidTr="00F62D9F">
        <w:tc>
          <w:tcPr>
            <w:tcW w:w="988" w:type="dxa"/>
          </w:tcPr>
          <w:p w:rsidR="00F62D9F" w:rsidRPr="00F62D9F" w:rsidRDefault="00F62D9F" w:rsidP="00F62D9F">
            <w:pPr>
              <w:pStyle w:val="Paragraphedeliste"/>
              <w:numPr>
                <w:ilvl w:val="0"/>
                <w:numId w:val="4"/>
              </w:num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F62D9F" w:rsidRDefault="00F62D9F" w:rsidP="00F62D9F">
            <w:pPr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Combien touche de balle, chaque équipe, quand le ballon est dans leur camp</w:t>
            </w:r>
          </w:p>
        </w:tc>
        <w:tc>
          <w:tcPr>
            <w:tcW w:w="992" w:type="dxa"/>
          </w:tcPr>
          <w:p w:rsidR="00F62D9F" w:rsidRDefault="00F62D9F" w:rsidP="00F62D9F">
            <w:pPr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  <w:tr w:rsidR="00F62D9F" w:rsidTr="00F62D9F">
        <w:tc>
          <w:tcPr>
            <w:tcW w:w="988" w:type="dxa"/>
          </w:tcPr>
          <w:p w:rsidR="00F62D9F" w:rsidRPr="00F62D9F" w:rsidRDefault="00F62D9F" w:rsidP="00F62D9F">
            <w:pPr>
              <w:pStyle w:val="Paragraphedeliste"/>
              <w:numPr>
                <w:ilvl w:val="0"/>
                <w:numId w:val="4"/>
              </w:num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F62D9F" w:rsidRDefault="00F62D9F" w:rsidP="00F62D9F">
            <w:pPr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Lorsqu’il y a égalité jusqu’au 5ᵉ set, comment procède-t-on pour mettre fin au match</w:t>
            </w:r>
          </w:p>
        </w:tc>
        <w:tc>
          <w:tcPr>
            <w:tcW w:w="992" w:type="dxa"/>
          </w:tcPr>
          <w:p w:rsidR="00F62D9F" w:rsidRDefault="00F62D9F" w:rsidP="00F62D9F">
            <w:pPr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  <w:tr w:rsidR="00F62D9F" w:rsidTr="00F62D9F">
        <w:tc>
          <w:tcPr>
            <w:tcW w:w="988" w:type="dxa"/>
          </w:tcPr>
          <w:p w:rsidR="00F62D9F" w:rsidRPr="00F62D9F" w:rsidRDefault="00F62D9F" w:rsidP="00F62D9F">
            <w:pPr>
              <w:pStyle w:val="Paragraphedeliste"/>
              <w:numPr>
                <w:ilvl w:val="0"/>
                <w:numId w:val="4"/>
              </w:num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F62D9F" w:rsidRDefault="00F62D9F" w:rsidP="00F62D9F">
            <w:pPr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Citer les différentes officielles techniques en volley-ball</w:t>
            </w:r>
          </w:p>
        </w:tc>
        <w:tc>
          <w:tcPr>
            <w:tcW w:w="992" w:type="dxa"/>
          </w:tcPr>
          <w:p w:rsidR="00F62D9F" w:rsidRDefault="00F62D9F" w:rsidP="00F62D9F">
            <w:pPr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</w:tbl>
    <w:p w:rsidR="00F62D9F" w:rsidRDefault="00F62D9F" w:rsidP="00F62D9F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</w:rPr>
      </w:pPr>
      <w:r w:rsidRPr="00F62D9F">
        <w:rPr>
          <w:rFonts w:ascii="Arial" w:hAnsi="Arial" w:cs="Arial"/>
          <w:b/>
          <w:sz w:val="20"/>
          <w:szCs w:val="20"/>
        </w:rPr>
        <w:tab/>
      </w:r>
    </w:p>
    <w:p w:rsidR="00F62D9F" w:rsidRDefault="00F62D9F" w:rsidP="00F62D9F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</w:rPr>
      </w:pPr>
    </w:p>
    <w:p w:rsidR="00F62D9F" w:rsidRDefault="00F62D9F" w:rsidP="00F62D9F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</w:rPr>
      </w:pPr>
    </w:p>
    <w:p w:rsidR="00F62D9F" w:rsidRDefault="00F62D9F" w:rsidP="00F62D9F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62D9F" w:rsidRDefault="00F62D9F" w:rsidP="00F62D9F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</w:rPr>
      </w:pPr>
    </w:p>
    <w:p w:rsidR="00F62D9F" w:rsidRDefault="00F62D9F" w:rsidP="00F62D9F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 w:rsidRPr="00F62D9F">
        <w:rPr>
          <w:rFonts w:ascii="Arial" w:hAnsi="Arial" w:cs="Arial"/>
          <w:b/>
          <w:sz w:val="20"/>
          <w:szCs w:val="20"/>
          <w:u w:val="single"/>
        </w:rPr>
        <w:t xml:space="preserve">SUJET  2       </w:t>
      </w:r>
    </w:p>
    <w:p w:rsidR="00F62D9F" w:rsidRDefault="00F62D9F" w:rsidP="00F62D9F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62D9F">
        <w:rPr>
          <w:rFonts w:ascii="Arial" w:hAnsi="Arial" w:cs="Arial"/>
          <w:b/>
          <w:sz w:val="20"/>
          <w:szCs w:val="20"/>
          <w:u w:val="single"/>
        </w:rPr>
        <w:t xml:space="preserve">      </w:t>
      </w: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346"/>
        <w:gridCol w:w="1300"/>
      </w:tblGrid>
      <w:tr w:rsidR="00F62D9F" w:rsidTr="00F62D9F">
        <w:tc>
          <w:tcPr>
            <w:tcW w:w="9634" w:type="dxa"/>
            <w:gridSpan w:val="3"/>
          </w:tcPr>
          <w:p w:rsidR="00F62D9F" w:rsidRPr="00F62D9F" w:rsidRDefault="00F62D9F" w:rsidP="00F62D9F">
            <w:p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2D9F">
              <w:rPr>
                <w:rFonts w:ascii="Arial" w:hAnsi="Arial" w:cs="Arial"/>
                <w:b/>
                <w:sz w:val="20"/>
                <w:szCs w:val="20"/>
              </w:rPr>
              <w:t>FOOT-BALL</w:t>
            </w:r>
          </w:p>
        </w:tc>
      </w:tr>
      <w:tr w:rsidR="00F62D9F" w:rsidTr="00F62D9F">
        <w:tc>
          <w:tcPr>
            <w:tcW w:w="988" w:type="dxa"/>
          </w:tcPr>
          <w:p w:rsidR="00F62D9F" w:rsidRPr="00F62D9F" w:rsidRDefault="00F62D9F" w:rsidP="00F62D9F">
            <w:pPr>
              <w:pStyle w:val="Paragraphedeliste"/>
              <w:numPr>
                <w:ilvl w:val="0"/>
                <w:numId w:val="5"/>
              </w:num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346" w:type="dxa"/>
          </w:tcPr>
          <w:p w:rsidR="00F62D9F" w:rsidRDefault="00F62D9F" w:rsidP="00F62D9F">
            <w:p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A quel moment l’arbitre peut dire qu’un joueur est en position de hors-jeu</w:t>
            </w:r>
          </w:p>
        </w:tc>
        <w:tc>
          <w:tcPr>
            <w:tcW w:w="1300" w:type="dxa"/>
          </w:tcPr>
          <w:p w:rsidR="00F62D9F" w:rsidRDefault="00F62D9F" w:rsidP="00F62D9F">
            <w:r w:rsidRPr="00E7619F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  <w:tr w:rsidR="00F62D9F" w:rsidTr="00F62D9F">
        <w:tc>
          <w:tcPr>
            <w:tcW w:w="988" w:type="dxa"/>
          </w:tcPr>
          <w:p w:rsidR="00F62D9F" w:rsidRPr="00F62D9F" w:rsidRDefault="00F62D9F" w:rsidP="00F62D9F">
            <w:pPr>
              <w:pStyle w:val="Paragraphedeliste"/>
              <w:numPr>
                <w:ilvl w:val="0"/>
                <w:numId w:val="5"/>
              </w:num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346" w:type="dxa"/>
          </w:tcPr>
          <w:p w:rsidR="00F62D9F" w:rsidRDefault="00F62D9F" w:rsidP="00F62D9F">
            <w:p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Donner la largeur ou bien la hauteur d’un but</w:t>
            </w:r>
          </w:p>
        </w:tc>
        <w:tc>
          <w:tcPr>
            <w:tcW w:w="1300" w:type="dxa"/>
          </w:tcPr>
          <w:p w:rsidR="00F62D9F" w:rsidRDefault="00F62D9F" w:rsidP="00F62D9F">
            <w:r w:rsidRPr="00E7619F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  <w:tr w:rsidR="00F62D9F" w:rsidTr="00F62D9F">
        <w:tc>
          <w:tcPr>
            <w:tcW w:w="988" w:type="dxa"/>
          </w:tcPr>
          <w:p w:rsidR="00F62D9F" w:rsidRPr="00F62D9F" w:rsidRDefault="00F62D9F" w:rsidP="00F62D9F">
            <w:pPr>
              <w:pStyle w:val="Paragraphedeliste"/>
              <w:numPr>
                <w:ilvl w:val="0"/>
                <w:numId w:val="5"/>
              </w:num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346" w:type="dxa"/>
          </w:tcPr>
          <w:p w:rsidR="00F62D9F" w:rsidRDefault="00F62D9F" w:rsidP="00F62D9F">
            <w:p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Comment se fait un coup de pied de réparation</w:t>
            </w:r>
          </w:p>
        </w:tc>
        <w:tc>
          <w:tcPr>
            <w:tcW w:w="1300" w:type="dxa"/>
          </w:tcPr>
          <w:p w:rsidR="00F62D9F" w:rsidRDefault="00F62D9F" w:rsidP="00F62D9F">
            <w:r w:rsidRPr="00E7619F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  <w:tr w:rsidR="00F62D9F" w:rsidTr="00F62D9F">
        <w:tc>
          <w:tcPr>
            <w:tcW w:w="988" w:type="dxa"/>
          </w:tcPr>
          <w:p w:rsidR="00F62D9F" w:rsidRPr="00F62D9F" w:rsidRDefault="00F62D9F" w:rsidP="00F62D9F">
            <w:pPr>
              <w:pStyle w:val="Paragraphedeliste"/>
              <w:numPr>
                <w:ilvl w:val="0"/>
                <w:numId w:val="5"/>
              </w:num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346" w:type="dxa"/>
          </w:tcPr>
          <w:p w:rsidR="00F62D9F" w:rsidRDefault="00F62D9F" w:rsidP="00F62D9F">
            <w:p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 xml:space="preserve">Qu’est-ce-qu’ on  entend par </w:t>
            </w:r>
            <w:r w:rsidRPr="00133169">
              <w:rPr>
                <w:rFonts w:ascii="Arial" w:hAnsi="Arial" w:cs="Arial"/>
                <w:b/>
                <w:sz w:val="20"/>
                <w:szCs w:val="20"/>
              </w:rPr>
              <w:t>MORT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SUBITE</w:t>
            </w:r>
          </w:p>
        </w:tc>
        <w:tc>
          <w:tcPr>
            <w:tcW w:w="1300" w:type="dxa"/>
          </w:tcPr>
          <w:p w:rsidR="00F62D9F" w:rsidRDefault="00F62D9F" w:rsidP="00F62D9F">
            <w:r w:rsidRPr="00E7619F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  <w:tr w:rsidR="00F62D9F" w:rsidTr="00F62D9F">
        <w:tc>
          <w:tcPr>
            <w:tcW w:w="988" w:type="dxa"/>
          </w:tcPr>
          <w:p w:rsidR="00F62D9F" w:rsidRPr="00F62D9F" w:rsidRDefault="00F62D9F" w:rsidP="00F62D9F">
            <w:pPr>
              <w:pStyle w:val="Paragraphedeliste"/>
              <w:numPr>
                <w:ilvl w:val="0"/>
                <w:numId w:val="5"/>
              </w:num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346" w:type="dxa"/>
          </w:tcPr>
          <w:p w:rsidR="00F62D9F" w:rsidRDefault="00F62D9F" w:rsidP="00F62D9F">
            <w:p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Pendant un match, un entraineur a droit à combien de remplacement ?</w:t>
            </w:r>
          </w:p>
        </w:tc>
        <w:tc>
          <w:tcPr>
            <w:tcW w:w="1300" w:type="dxa"/>
          </w:tcPr>
          <w:p w:rsidR="00F62D9F" w:rsidRDefault="00F62D9F" w:rsidP="00F62D9F">
            <w:r w:rsidRPr="00E7619F">
              <w:rPr>
                <w:rFonts w:ascii="Arial" w:hAnsi="Arial" w:cs="Arial"/>
                <w:sz w:val="20"/>
                <w:szCs w:val="20"/>
              </w:rPr>
              <w:t>(2pts)</w:t>
            </w:r>
          </w:p>
        </w:tc>
      </w:tr>
    </w:tbl>
    <w:p w:rsidR="00F62D9F" w:rsidRPr="00F62D9F" w:rsidRDefault="00F62D9F" w:rsidP="00F62D9F">
      <w:pPr>
        <w:spacing w:after="0" w:line="240" w:lineRule="auto"/>
        <w:ind w:left="-567" w:right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62D9F">
        <w:rPr>
          <w:rFonts w:ascii="Arial" w:hAnsi="Arial" w:cs="Arial"/>
          <w:b/>
          <w:sz w:val="20"/>
          <w:szCs w:val="20"/>
          <w:u w:val="single"/>
        </w:rPr>
        <w:t xml:space="preserve">           </w:t>
      </w:r>
    </w:p>
    <w:p w:rsidR="00D10F9D" w:rsidRPr="00D10F9D" w:rsidRDefault="00D10F9D" w:rsidP="00D10F9D">
      <w:pPr>
        <w:spacing w:after="0" w:line="240" w:lineRule="auto"/>
        <w:ind w:left="-567" w:right="142"/>
        <w:jc w:val="both"/>
        <w:rPr>
          <w:rFonts w:ascii="Arial" w:hAnsi="Arial" w:cs="Arial"/>
          <w:sz w:val="20"/>
          <w:szCs w:val="20"/>
        </w:rPr>
      </w:pPr>
    </w:p>
    <w:p w:rsidR="00F62D9F" w:rsidRPr="00133169" w:rsidRDefault="00F62D9F" w:rsidP="00F62D9F">
      <w:pPr>
        <w:spacing w:after="0" w:line="240" w:lineRule="auto"/>
        <w:ind w:left="-567" w:right="142"/>
        <w:jc w:val="both"/>
        <w:rPr>
          <w:rFonts w:ascii="Arial" w:hAnsi="Arial" w:cs="Arial"/>
          <w:sz w:val="20"/>
          <w:szCs w:val="20"/>
        </w:rPr>
      </w:pPr>
      <w:r w:rsidRPr="00133169">
        <w:rPr>
          <w:rFonts w:ascii="Arial" w:hAnsi="Arial" w:cs="Arial"/>
          <w:b/>
          <w:sz w:val="20"/>
          <w:szCs w:val="20"/>
        </w:rPr>
        <w:t>C-SUJET D’ORDRE GENERAL (20points</w:t>
      </w:r>
      <w:r w:rsidRPr="00133169">
        <w:rPr>
          <w:rFonts w:ascii="Arial" w:hAnsi="Arial" w:cs="Arial"/>
          <w:sz w:val="20"/>
          <w:szCs w:val="20"/>
        </w:rPr>
        <w:t>)</w:t>
      </w:r>
    </w:p>
    <w:p w:rsidR="00D10F9D" w:rsidRDefault="00D10F9D" w:rsidP="00F62D9F"/>
    <w:p w:rsidR="00F62D9F" w:rsidRPr="00133169" w:rsidRDefault="00F62D9F" w:rsidP="00F62D9F">
      <w:pPr>
        <w:spacing w:after="0" w:line="240" w:lineRule="auto"/>
        <w:ind w:left="-567" w:right="142"/>
        <w:jc w:val="both"/>
        <w:rPr>
          <w:rFonts w:ascii="Arial" w:hAnsi="Arial" w:cs="Arial"/>
          <w:sz w:val="20"/>
          <w:szCs w:val="20"/>
        </w:rPr>
      </w:pPr>
      <w:r w:rsidRPr="00133169">
        <w:rPr>
          <w:rFonts w:ascii="Arial" w:hAnsi="Arial" w:cs="Arial"/>
          <w:sz w:val="20"/>
          <w:szCs w:val="20"/>
        </w:rPr>
        <w:t>La pratique de l’éducation physique et sportive entretient le capital-santé. Justifier cette affirmation.  (20 lignes)</w:t>
      </w:r>
    </w:p>
    <w:p w:rsidR="00F62D9F" w:rsidRPr="00D10F9D" w:rsidRDefault="00F62D9F" w:rsidP="00F62D9F"/>
    <w:p w:rsidR="00D10F9D" w:rsidRPr="00D10F9D" w:rsidRDefault="00D10F9D" w:rsidP="00D10F9D">
      <w:pPr>
        <w:tabs>
          <w:tab w:val="left" w:pos="6469"/>
        </w:tabs>
      </w:pPr>
      <w:r w:rsidRPr="00D10F9D">
        <w:tab/>
      </w:r>
    </w:p>
    <w:sectPr w:rsidR="00D10F9D" w:rsidRPr="00D10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E06" w:rsidRDefault="00390E06" w:rsidP="00CA3C5B">
      <w:pPr>
        <w:spacing w:after="0" w:line="240" w:lineRule="auto"/>
      </w:pPr>
      <w:r>
        <w:separator/>
      </w:r>
    </w:p>
  </w:endnote>
  <w:endnote w:type="continuationSeparator" w:id="0">
    <w:p w:rsidR="00390E06" w:rsidRDefault="00390E06" w:rsidP="00CA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E06" w:rsidRDefault="00390E06" w:rsidP="00CA3C5B">
      <w:pPr>
        <w:spacing w:after="0" w:line="240" w:lineRule="auto"/>
      </w:pPr>
      <w:r>
        <w:separator/>
      </w:r>
    </w:p>
  </w:footnote>
  <w:footnote w:type="continuationSeparator" w:id="0">
    <w:p w:rsidR="00390E06" w:rsidRDefault="00390E06" w:rsidP="00CA3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83613"/>
    <w:multiLevelType w:val="hybridMultilevel"/>
    <w:tmpl w:val="459865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A0E01"/>
    <w:multiLevelType w:val="hybridMultilevel"/>
    <w:tmpl w:val="459865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C3CA1"/>
    <w:multiLevelType w:val="hybridMultilevel"/>
    <w:tmpl w:val="74B476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D46F0"/>
    <w:multiLevelType w:val="hybridMultilevel"/>
    <w:tmpl w:val="354027AA"/>
    <w:lvl w:ilvl="0" w:tplc="910E6F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E559D"/>
    <w:multiLevelType w:val="hybridMultilevel"/>
    <w:tmpl w:val="856E5F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5B"/>
    <w:rsid w:val="001B6658"/>
    <w:rsid w:val="002E0F72"/>
    <w:rsid w:val="00390E06"/>
    <w:rsid w:val="00BE05FE"/>
    <w:rsid w:val="00CA3C5B"/>
    <w:rsid w:val="00D10F9D"/>
    <w:rsid w:val="00EE6671"/>
    <w:rsid w:val="00F6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D7F54-B404-4F6E-893C-20978866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3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C5B"/>
  </w:style>
  <w:style w:type="paragraph" w:styleId="Pieddepage">
    <w:name w:val="footer"/>
    <w:basedOn w:val="Normal"/>
    <w:link w:val="PieddepageCar"/>
    <w:uiPriority w:val="99"/>
    <w:unhideWhenUsed/>
    <w:rsid w:val="00CA3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C5B"/>
  </w:style>
  <w:style w:type="paragraph" w:styleId="Paragraphedeliste">
    <w:name w:val="List Paragraph"/>
    <w:basedOn w:val="Normal"/>
    <w:uiPriority w:val="34"/>
    <w:qFormat/>
    <w:rsid w:val="00CA3C5B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3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Nivo Ralamboranto</dc:creator>
  <cp:keywords/>
  <dc:description/>
  <cp:lastModifiedBy>Nivo Ralamboranto</cp:lastModifiedBy>
  <cp:revision>3</cp:revision>
  <dcterms:created xsi:type="dcterms:W3CDTF">2018-12-07T06:37:00Z</dcterms:created>
  <dcterms:modified xsi:type="dcterms:W3CDTF">2018-12-07T11:04:00Z</dcterms:modified>
</cp:coreProperties>
</file>